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Störung Betriebsfrieden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Störung des Betriebsfriedens</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im Betrieb am Standort ____________________ zu einem Zwischenfall, bei dem Sie in einem Konflikt mit Ihrem Kollegen Herrn/Frau ____________________ verwickelt waren. Der Vorfall ereignete sich während Ihrer Arbeitszeit in der Abteilung ____________________. Mehrere Zeugen, darunter ____________________, berichteten, dass Sie durch Ihr Verhalten eine erhebliche Störung des Betriebsfriedens verursacht haben. Es wurde beobachtet, dass Sie lautstark und in unangemessener Weise mit Ihrem Kollegen diskutierten, wodurch die Arbeitsabläufe in Ihrer Abteilung gestört wurden.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Verhalten haben Sie gegen die arbeitsvertraglichen Pflichten verstoßen, insbesondere gegen die Pflicht zur Rücksichtnahme auf die Interessen des Arbeitgebers und Ihrer Kolleginnen und Kollegen. Ihr Verhalten hat nicht nur den Arbeitsablauf gestört, sondern auch das Arbeitsklima innerhalb der Abteilung negativ beeinflusst.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dem deutschen Arbeitsrecht stellt die wiederholte oder besonders schwerwiegende Störung des Betriebsfriedens einen abmahnungswürdigen Tatbestand dar. Sie sind als Arbeitnehmer verpflichtet, durch Ihr Verhalten den Betriebsfrieden zu wahren und die Zusammenarbeit mit Ihren Kollegen zu fördern. Ein derartiges Verhalten, wie es sich ereignet hat, bedroht nicht nur das Arbeitsverhältnis, sondern kann bei wiederholtem Vergehen zur Kündigung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jegliches Verhalten, das den Betriebsfrieden stört, zukünftig zu unterlassen. Sie haben die Pflicht, sich vertragsgemäß und rücksichtsvoll gegenüber Ihren Kollegen zu verhalten und aktiv an der Aufrechterhaltung eines harmonischen Arbeitsumfeldes mitzuwirken.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Bitte beachten Sie, dass dieser Vermerk im Falle weiterer Pflichtverletzungen herangezogen werden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durch ein ähnliches Verhalten auffallen, behalten wir uns weitergehende arbeitsrechtliche Maßnahmen vor, die bis zur Beendigung Ihres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geben Sie bis spätestens zum ____________________ um ____________________ eine schriftliche Stellungnahme zu dem Vorfall ab.</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Ihr Verständnis für die Notwendigkeit dieser Maßnahme, um das Arbeitsverhältnis nicht zu gefährden. Für Rückfragen stehen wir Ihnen jederzeit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Mit freundlichen Grüßen,</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