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Lüftet Nicht</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unzureichender Lüftung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wurde festgestellt, dass in der von Ihnen genutzten Dienstwohnung am ____________________ durch das Unterlassen des ausreichenden Lüftens eine erhebliche Schädigung des Raumklimas verursacht wurde. Dies führt zu gesundheitsschädlichen Bedingungen und kann langfristig die bauliche Substanz der Immobilie gefährden. Zeugen dieser Pflichtverletzung sind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sind Ihrer arbeitsvertraglichen Verpflichtung zur ordnungsgemäßen Pflege der Dienstwohnung, insbesondere durch regelmäßiges und ausreichendes Lüften, in schwerwiegender Weise nicht nachgekommen. Damit haben Sie gegen ausdrücklich vereinbarte Nebenpflichten Ihres Anstellungsvertrages verstoßen, welche die Erhaltung eines gesunden Raumklimas erfordern.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den Grundsätzen des deutschen Arbeitsrechts sind Arbeitnehmer verpflichtet, bauliche Schäden im Rahmen der Nutzung dienstlicher Einrichtungen zu vermeiden und die ihnen anvertraute Substanz mit Sorgfalt zu behandeln. Ihr Verhalten, die regelmäßigen Lüftungsmaßnahmen zu unterlassen, stellt eine erhebliche Pflichtverletzung dar, die das Vertrauensverhältnis zwischen Ihnen und ____________________ gefährdet.</w:t>
      </w:r>
    </w:p>
    <w:p>
      <w:pPr>
        <w:spacing w:before="120"/>
      </w:pPr>
      <w:r>
        <w:rPr>
          <w:rFonts w:ascii="Times New Roman" w:hAnsi="Times New Roman"/>
          <w:sz w:val="24"/>
        </w:rPr>
      </w:r>
      <w:r>
        <w:rPr>
          <w:rFonts w:ascii="Times New Roman" w:hAnsi="Times New Roman"/>
          <w:b/>
          <w:sz w:val="24"/>
        </w:rPr>
        <w:t>Aufforderung zur Unterlassung und künftige Vertragstreue:</w:t>
      </w:r>
      <w:r>
        <w:rPr>
          <w:rFonts w:ascii="Times New Roman" w:hAnsi="Times New Roman"/>
          <w:sz w:val="24"/>
        </w:rPr>
      </w:r>
    </w:p>
    <w:p>
      <w:pPr>
        <w:spacing w:before="120"/>
      </w:pPr>
      <w:r>
        <w:rPr>
          <w:rFonts w:ascii="Times New Roman" w:hAnsi="Times New Roman"/>
          <w:sz w:val="24"/>
        </w:rPr>
        <w:t>Wir fordern Sie hiermit auf, zukünftig Ihrer Pflicht zur regelmäßigen und angemessenen Lüftung der Ihnen anvertrauten Dienstwohnung bzw. Arbeitsräumlichkeiten nachzukommen. Wiederholen Sie diese Pflichtverletzung nicht, um weitere arbeitsrechtliche Konsequenzen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Damit soll dokumentiert werden, dass Sie über die Schwere Ihres Verhaltens in Kenntnis gesetzt wurden und entsprechende Verhaltensänderungen erwarten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Falle einer Wiederholung dieser Pflichtverletzung mit weiteren arbeitsrechtlichen Konsequenzen bis hin zur fristlosen Kündigung des Arbeitsverhältnisses gerechnet werden muss.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eine Frist zur Stellungnahme bis zum ____________________. In dieser Zeit haben Sie die Möglichkeit, zu den in der Abmahnung enthaltenen Vorwürfen schriftlich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für die Schwere dieser Angelegenheit und erwarten, dass Sie künftig sämtlichen arbeitsvertraglichen Verpflichtungen ordnungsgemäß nachkommen.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