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Unentschuldigtem Fehlen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unentschuldigtem Fehlen</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sind Sie, ____________________, unentschuldigt Ihrer arbeitsvertraglichen Pflicht zur Arbeitsleistung nicht nachgekommen. An diesem Tag sind Sie ohne vorherige Ankündigung oder rechtfertigenden Grund nicht zur Arbeit erschienen. Dies stellt eine erhebliche Störung des Betriebsablaufs dar, da Ihre Anwesenheit im Unternehmen notwendig ist, um alle anfallenden Arbeiten ordnungsgemäß ausführen zu können.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durch Ihr unentschuldigtes Fernbleiben gegen Ihre arbeitsvertraglichen Hauptpflichten verstoßen, die besagen, dass Sie Ihre Arbeitsleistung grundsätzlich zur vereinbarten Zeit und am vereinbarten Ort zu erbringen haben. Ihr Nichterscheinen hat die betrieblichen Abläufe gestört und führte zu zusätzlichen Belastungen Ihrer Kolleginnen und Kollegen.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 611a BGB sind Sie verpflichtet, Ihre Arbeitsleistung anzubieten und zu erbringen. Unentschuldigtes Fehlen stellt eine Verletzung dieser Vertragspflicht dar und kann arbeitsrechtliche Konsequenzen nach sich ziehen. Die Integrität des Arbeitsverhältnisses setzt voraus, dass Sie ohne vorherige Absprache nicht von der Erfüllung Ihrer Pflichten abweichen.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unentschuldigtes Fernbleiben zu unterlassen und Ihren Arbeitspflichten vertragsgemäß nachzukommen. Bitte beachten Sie, dass weiteres unentschuldigtes Fehlen zu einer erneuten Abmahnung bis hin zur Kündigung Ihres Arbeitsverhältnisses führen kann.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Dies dient der Dokumentation und als Hinweis, dass eine Wiederholung nicht hingenommen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Wiederholung der Pflichtverletzung müssen Sie mit weiteren arbeitsrechtlichen Schritten bis hin zur Beendigung des Arbeitsverhältnisses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bis zum ____________________ schriftlich zu äußern. Ihre Stellungnahme wird ebenfalls zu Ihrer Personalakte genommen.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sich ein derartiger Vorfall nicht wiederholt und unser Arbeitsverhältnis weiterhin störungsfrei verläuft.</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