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Haus Und Grund</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vertragswidrigen Verhaltens</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definierten Datum der Pflichtverletzung, dem ____________________, kam es zu einem Vorfall, bei dem Sie, Herr/Frau ____________________, Ihre vertraglich vereinbarten Pflichten verletzt haben. Bei der Begehung dieser Pflichtverletzung waren diverse Zeugen anwesend, unter anderem ____________________, welche den Ablauf bestätigen können. Der Vorfall ereignete sich am angewiesenen Ort, dem ____________________. Während Ihrer Tätigkeit in der Abteilung ____________________, kam es zu einer Unachtsamkeit, die bei ordnungsgemäßem Verhalten vermieden hätte werden können.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gegen Ihre arbeitsvertraglich festgelegten Pflichten verstoßen, indem Sie ohne Vorankündigung und ohne zwingenden Arbeitsbedarf Unternehmensressourcen für private Zwecke in Anspruch genommen haben. Dies stellt einen klaren Verstoß gegen die im Arbeitsvertrag verankerten Verpflichtungen zur Nutzung von Betriebsmitteln allein zu dienstlichen Zwecken dar. Die Nichtbeachtung diesbezüglicher interner Richtlinien ist direkt Ihnen zuzurechnen und führt zu einem ernsthaften Vertrauensverlust seitens unseres Unternehmens.</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 Ihnen hiermit zur Last gelegte Pflichtverletzung stellt einen Verstoß gegen arbeitsvertragliche Nebenpflichten gemäß den allgemeinen Grundsätzen des Arbeitsrechts dar. Ein derartiges Verhalten untergräbt nicht nur die betriebliche Ordnung, sondern kann im wiederholten Fall auch weitere arbeitsrechtliche Konsequenzen nach sich ziehen, bis hin zu einer ordentlichen oder außerordentlichen Kündigung des Arbeitsverhältnisses.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Hiermit fordern wir Sie eindringlich auf, zukünftig Ihre vertraglichen Verpflichtungen strikt einzuhalten und Dienstleistungen sowie alle Arbeitsmittel ausschließlich nach den vertraglich festgeschriebenen Vorgaben zu nutzen. Jegliches Zuwiderhandeln wird nicht geduldet und zieht unweigerlich verschärfte arbeitsrechtliche Maßnahmen nach sich.</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Etwaige Gegendarstellungen Ihrerseits werden ebenfalls zur Dokumentation hinzugefügt, sofern dies von Ihnen initiiert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derartige Vorfälle sich wiederholen oder zusätzliche Verstöße bekannt werden, behalten wir uns das Recht vor, weitergehende arbeitsrechtliche Schritte in Erwägung zu ziehen, einschließlich der Möglichkeit einer verhaltensbedingten Kündigung.</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setzen Ihnen hiermit eine Frist zur Stellungnahme bis zum ____________________ (Datum/Uhrzeit). Bitte nutzen Sie diese Gelegenheit, um Ihre Position darzulegen.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Ihre Bereitschaft zur Klärung dieser Angelegenheit und zur Beibehaltung einer vertrauensvollen Zusammenarbeit.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Bitte bestätigen Sie durch Ihre Unterschrift den Erhalt dieser Abmahnung und bestätigen Sie damit, dass Ihnen der Inhalt zur Kenntnis gebracht wurde.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