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Azubi</w:t>
      </w:r>
    </w:p>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 im Ausbildungsverhältnis</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folgender Vorfall: Sie sind Ihrer Pflicht, pünktlich zum Ausbildungsbeginn zu erscheinen, nicht nachgekommen und haben dadurch den regulären Ablauf des Arbeitstages gestört. An besagtem Tag fanden im Büro in ____________________ wichtige Kundentermine statt, die durch Ihre verspätete Anwesenheit beeinträchtigt wurden. Ebenso wurde festgestellt, dass dies nicht der erste Vorfall dieser Art war, was im Kollegium und bei der Geschäftsleitung zu wiederholten Beschwerden geführt hat.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mit Ihrer verspäteten Ankunft gegen Ihre vertraglichen Pflichten gemäß dem Berufsbildungsgesetz sowie gegen die Ausbildungsordnung verstoßen. Die Regelmäßigkeit und Verlässlichkeit der Arbeitszeiten sind notwendige Bestandteile Ihrer Ausbildung und unverzichtbar für die Aufrechterhaltung eines geordneten Arbeitsumfeldes.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Sie darauf hin, dass Ihr Verhalten eine Verletzung Ihrer arbeitsvertraglichen Pflichten darstellt. Eine verhaltensbedingte Abmahnung ist daher gerechtfertigt. Bitte beachten Sie, dass eine wiederholte Pflichtverletzung disziplinarische Maßnahmen nach sich ziehen kann, die bis hin zur Beendigung des Ausbildungsverhältnisses durch Kündigung führen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Ihr Verhalten zukünftig zu ändern und sich an die vereinbarten Arbeitszeiten zu halten. Es wird erwartet, dass Sie Ihre Pflichten aus dem Ausbildungsvertrag gewissenhaft und in Übereinstimmung mit den geltenden betrieblichen Regelungen erfüllen.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das Recht, eine schriftliche Gegendarstellung zu diesem Vorfall einzureichen.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Ihr Verhalten nicht ändern, behalten wir uns vor, disziplinarische Schritte zu unternehmen, die in der möglichen Kündigung des Ausbildungsverhältnisses enden können. Es wird ausdrücklich darauf hingewiesen, dass keine weiteren Abmahnungen folgen müssen, bevor eine Kündigung ausgesprochen wird.</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bis ____________________ schriftlich zu diesem Vorfall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Ihre volle Kooperation, um derartige Pflichtverstöße in Zukunft zu vermeiden.</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