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Alkohol Am Arbeitsplatz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Firma:</w:t>
      </w:r>
    </w:p>
    <w:p>
      <w:pPr>
        <w:spacing w:before="120"/>
      </w:pPr>
      <w:r>
        <w:rPr>
          <w:rFonts w:ascii="Times New Roman" w:hAnsi="Times New Roman"/>
          <w:sz w:val="24"/>
        </w:rPr>
        <w:t>Adresse:</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Pflichtverletzung - Alkohol am Arbeitsplatz</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wurde festgestellt, dass Sie während Ihrer regulären Arbeitszeit in der Abteilung: ____________________ am Ort der Pflichtverletzung: ____________________ alkoholische Getränke konsumiert haben. Die Beobachtung wurde durch mehrere Zeugen vorgenommen, darunter Zeugen: ____________________, die bestätigt haben, dass Sie unter dem Einfluss von Alkohol am Arbeitsplatz erschienen sind.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den Konsum von Alkohol während der Arbeitszeit haben Sie gegen Ihre arbeitsvertraglichen Pflichten verstoßen. Ihr Verhalten stellt eine erhebliche Gefährdung Ihrer eigenen Sicherheit sowie der Sicherheit und Gesundheit Ihrer Kolleginnen und Kollegen dar. Zudem haben Sie damit die ordnungsgemäße Erfüllung Ihrer arbeitsvertraglichen Pflichten beeinträchtigt.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geltenden Vereinbarungen und Ihrem Arbeitsvertrag ist das Mitführen, der Besitz sowie der Konsum von Alkohol am Arbeitsplatz strengstens untersagt. Das Missachten dieser Regelungen stellt eine erhebliche Pflichtverletzung dar, die arbeitsrechtliche Konsequenzen bis hin zur außerordentlichen Kündigung nach sich ziehen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zukünftig strikt zu unterlassen und Ihren arbeitsvertraglichen Verpflichtungen in vollem Umfang nachzukommen.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Wir machen Sie darauf aufmerksam, dass eine weitere Abmahnung oder ähnliche Pflichtverletzungen zu schwerwiegenderen arbeitsrechtlichen Maßnahmen führen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müssen Sie mit weiteren arbeitsrechtlichen Maßnahmen rechnen, bis hin zur Beendigung des Arbeitsverhältnisses.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sich binnen einer Frist bis zum Frist zur Stellungnahme (Datum/Uhrzeit): ____________________ zu dem Vorfall schriftlich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Ihre uneingeschränkte Bereitschaft, die bestehenden Regelungen und Pflichten einzuhalten. Bei Fragen oder Unklarheiten steht Ihnen Ihre Führungskraft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Durch Ihre Unterschrift bestätigen Sie lediglich den Empfang dieser Abmahnung. Eine Anerkennung des inhaltlichen Vorwurfs ist damit nicht verbunden.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